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41" w:lineRule="auto"/>
        <w:ind w:left="14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Модуль 1. Бизнес-игра “Обувной Магнат”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140" w:right="149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Добро пожаловать в историю о том, как работает лёгкая промышленность и розничная торговля.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74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Итак, вы являетесь воротилой обувной индустрии. В процессе игры вы сможете оценить и улучшить свои навыки управления производством и розничными продажами. Мы предоставим вам возможность управлять всеми стадиями жизненного цикла товара — от идеи до конечного потребителя.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ind w:firstLine="1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cadhts1cdqr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ind w:firstLine="14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Цели игры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4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Создать и развить виртуальный бизнес по разработке и производству обуви — поддержать существующую структуру производственных предприятий или нарастить их размеры.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4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0" w:right="74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Создать и развить виртуальный бизнес по розничной продаже обуви: увеличить количество магазинов с 1 до 3, каждый из которых должен приносить прибыль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0" w:right="74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Расположение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7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вашего бизнеса будет выбран случайный регион. Выбор региона производится один раз и не может быть изменен. Следовательно, вам придется развивать ваш бизнес именно там, где он начат.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Ваш бизнес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старте игры вы получаете: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15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Деньги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10 000 000 в виртуальной валюте.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745" w:hanging="4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17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 помощью которого вы будете осуществлять административное управление вашим виртуальным бизнесом. Вы получите 4 активных рабочих места — 4 сотрудника и 4 компьютера.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740" w:hanging="4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16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химическом заводе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производится резина для вашей обуви. В настоящий момент на заводе 50 активных рабочих мест (200 единиц оборудования и 50 рабочих), а также определенное количество сырья, необходимое для поддержания работоспособности предприятия.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1076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18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обувной фабрике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рабочие создают обувь. Предприятие состоит из 50 активных рабочих мест (100 единиц оборудования и 50 рабочих), а также имеет определенный запас исходных материалов, необходимый для поддержания работоспособности.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1" w:line="240" w:lineRule="auto"/>
        <w:ind w:left="706" w:right="1093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20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Магазин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в котором вы продаете обувь собственного производства, а также одежду и сопутствующие товары. Запасы магазина оцениваются примерно в $ 2 000 000.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872" w:hanging="4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19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Технологический уровень.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всех производственных подразделений предусмотрен уровень технологии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Это дает вам возможность производить товары с максимальным качеством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872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22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Ваша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квалификация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топ-менеджера будет увеличена на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баллов во всех категориях (управление, производство и т.д.) с момента начала игры.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872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10" w:orient="portrait"/>
          <w:pgMar w:bottom="840" w:top="1360" w:left="1300" w:right="0" w:header="490" w:footer="651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21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Помощь от опытного управляющего позволит повысить эффективность сотрудников офиса и топ-менеджмента на первых 10 шагах игры.</w:t>
      </w:r>
    </w:p>
    <w:p w:rsidR="00000000" w:rsidDel="00000000" w:rsidP="00000000" w:rsidRDefault="00000000" w:rsidRPr="00000000" w14:paraId="00000018">
      <w:pPr>
        <w:pStyle w:val="Heading2"/>
        <w:spacing w:before="41" w:lineRule="auto"/>
        <w:ind w:left="7" w:right="7699" w:firstLine="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Сферы компетенций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69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рынка.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69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23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производством.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93.00000000000006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24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Снабжение.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76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25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Ассортимент товаров.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26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Ценообразование.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91.99999999999994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27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Реклама.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267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28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Выбор размера и местоположения существующих и новых магазинов.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29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2" w:line="240" w:lineRule="auto"/>
        <w:ind w:left="301" w:right="660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11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Административное управление.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12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Логистика.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1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13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Принятие решений.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14" name="image2.png"/>
            <a:graphic>
              <a:graphicData uri="http://schemas.openxmlformats.org/drawingml/2006/picture">
                <pic:pic>
                  <pic:nvPicPr>
                    <pic:cNvPr descr="*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Планирование и стратегический менеджмент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360" w:left="1300" w:right="0" w:header="490" w:footer="6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pacing w:before="99" w:lineRule="auto"/>
        <w:ind w:left="14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Модуль 2. Вопросы-подсказки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0" w:right="73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Virtonomics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— это огромное игровое пространство с множеством событий, процессов и постоянно меняющихся факторов. Наши вопросы послужат вам подсказками и укажут, к чему присмотреться наиболее пристально и на что обратить особое внимание в процессе игры.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b w:val="1"/>
          <w:sz w:val="28"/>
          <w:szCs w:val="28"/>
          <w:shd w:fill="b7b7b7" w:val="clear"/>
        </w:rPr>
      </w:pPr>
      <w:r w:rsidDel="00000000" w:rsidR="00000000" w:rsidRPr="00000000">
        <w:rPr>
          <w:b w:val="1"/>
          <w:sz w:val="24"/>
          <w:szCs w:val="24"/>
          <w:shd w:fill="b7b7b7" w:val="clear"/>
          <w:rtl w:val="0"/>
        </w:rPr>
        <w:t xml:space="preserve">Фабрика / Завод</w:t>
      </w:r>
      <w:r w:rsidDel="00000000" w:rsidR="00000000" w:rsidRPr="00000000">
        <w:rPr>
          <w:b w:val="1"/>
          <w:sz w:val="28"/>
          <w:szCs w:val="28"/>
          <w:shd w:fill="b7b7b7" w:val="clear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Обратили ли вы внимание, что даже если качество используемых вами материалов и оборудования, а также квалификация сотрудников выше рекомендованного уровня, качество конечного продукта не превысит величину, заданную технологическим уровнем?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Знаете ли вы, что в игре количество пересчетов, необходимое для исполнения ваших заявок на приобретение оборудования и найм нового персонала, существенно отличается от числа пересчетов, которое требуется для осуществления поставок сырья и материалов на производство, а также для наполнения товарами складских помещений магазина? Обратили ли вы внимание, что эти отличия особенно критично учитывать перед началом процесса расширения производственных подразделений вашего бизнеса?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5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Задумывались ли вы о смене специализации предприятия для того, чтобы соответствовать тенденциям развития спроса на рынке?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7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Задумывались ли вы о том, чтобы расширить номенклатуру выпускаемой продукции? Можете ли вы таким образом превратить ваши предприятия в полностью самодостаточные бизнес-единицы?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116.81102362204797" w:firstLine="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b7b7b7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shd w:fill="b7b7b7" w:val="clear"/>
          <w:rtl w:val="0"/>
        </w:rPr>
        <w:t xml:space="preserve">Магазин</w:t>
      </w:r>
      <w:r w:rsidDel="00000000" w:rsidR="00000000" w:rsidRPr="00000000">
        <w:rPr>
          <w:b w:val="1"/>
          <w:sz w:val="28"/>
          <w:szCs w:val="28"/>
          <w:shd w:fill="b7b7b7" w:val="clear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513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Соответствует ли расположение и размер магазина цене и качеству товаров? Насколько полноценно используются ваши торговые площади?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87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Рассматриваете ли вы возможность расширения торгового пространства и найм нового персонала для предупреждения очередей?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открытие второго или третьего магазина в том же городе, чтобы обеспечить присутствие вашей компании в другом районе?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1"/>
        </w:tabs>
        <w:spacing w:after="0" w:before="291" w:line="240" w:lineRule="auto"/>
        <w:ind w:right="713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6a6a6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6a6a6" w:val="clear"/>
          <w:vertAlign w:val="baseline"/>
          <w:rtl w:val="0"/>
        </w:rPr>
        <w:t xml:space="preserve">Цена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1"/>
        </w:tabs>
        <w:spacing w:after="0" w:before="291" w:line="240" w:lineRule="auto"/>
        <w:ind w:left="720" w:right="713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Являются ли ваши цены доступными для покупателей с учетом среднего уровня заработной платы и уровня благосостояния?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Каково наилучшее соотношение цены и качества?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20" w:right="74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Замечали ли вы, что средняя цена товара по городу зависит от количества проданных товаров, а не от цен, выставленных в Торговом зале?</w:t>
      </w:r>
    </w:p>
    <w:p w:rsidR="00000000" w:rsidDel="00000000" w:rsidP="00000000" w:rsidRDefault="00000000" w:rsidRPr="00000000" w14:paraId="00000034">
      <w:pPr>
        <w:pStyle w:val="Heading2"/>
        <w:tabs>
          <w:tab w:val="left" w:leader="none" w:pos="9891"/>
        </w:tabs>
        <w:spacing w:before="289" w:lineRule="auto"/>
        <w:ind w:left="111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hd w:fill="a6a6a6" w:val="clear"/>
          <w:rtl w:val="0"/>
        </w:rPr>
        <w:t xml:space="preserve"> </w:t>
      </w:r>
      <w:r w:rsidDel="00000000" w:rsidR="00000000" w:rsidRPr="00000000">
        <w:rPr>
          <w:color w:val="000000"/>
          <w:shd w:fill="a6a6a6" w:val="clear"/>
          <w:rtl w:val="0"/>
        </w:rPr>
        <w:t xml:space="preserve">Продукт / товар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Насколько популярен продукт на локальном рынке?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07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Какую прибыль он приносит? Насколько велика наценка в сравнении с другими товарами? Какое качество товаров предпочитают потребители?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Сколько конкурентов присутствует на рынке?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возможность комбинирования различных категорий товаров?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9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0" w:type="default"/>
          <w:footerReference r:id="rId11" w:type="default"/>
          <w:type w:val="nextPage"/>
          <w:pgSz w:h="16840" w:w="11910" w:orient="portrait"/>
          <w:pgMar w:bottom="840" w:top="1360" w:left="1300" w:right="0" w:header="490" w:footer="65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Какова оптимальная комбинация категорий товаров в магазине? Какие товары продаются лучше всего?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1"/>
        </w:tabs>
        <w:spacing w:after="0" w:before="51" w:line="240" w:lineRule="auto"/>
        <w:ind w:right="713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6a6a6" w:val="clear"/>
          <w:vertAlign w:val="baseline"/>
          <w:rtl w:val="0"/>
        </w:rPr>
        <w:t xml:space="preserve"> HR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1"/>
        </w:tabs>
        <w:spacing w:after="0" w:before="51" w:line="240" w:lineRule="auto"/>
        <w:ind w:left="720" w:right="713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возможность найма большего количества сотрудников относительно рекомендованного минимума?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Каково влияние квалификации ваших сотрудников на популярность магазина?</w:t>
      </w:r>
    </w:p>
    <w:p w:rsidR="00000000" w:rsidDel="00000000" w:rsidP="00000000" w:rsidRDefault="00000000" w:rsidRPr="00000000" w14:paraId="0000003D">
      <w:pPr>
        <w:pStyle w:val="Heading2"/>
        <w:tabs>
          <w:tab w:val="left" w:leader="none" w:pos="9891"/>
        </w:tabs>
        <w:spacing w:before="292" w:lineRule="auto"/>
        <w:ind w:left="111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hd w:fill="a6a6a6" w:val="clear"/>
          <w:rtl w:val="0"/>
        </w:rPr>
        <w:t xml:space="preserve"> </w:t>
      </w:r>
      <w:r w:rsidDel="00000000" w:rsidR="00000000" w:rsidRPr="00000000">
        <w:rPr>
          <w:color w:val="000000"/>
          <w:shd w:fill="a6a6a6" w:val="clear"/>
          <w:rtl w:val="0"/>
        </w:rPr>
        <w:t xml:space="preserve">Реклама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Замечали ли вы, что не все посетители магазина являются покупателями?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возможность увеличения рекламного бюджета для привлечения большего количества посетителей?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Насколько эффективна ваша реклама?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87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Достаточно ли велик ваш магазин, чтобы качественно обслужить всех покупателей, привлеченных вашей рекламой?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tabs>
          <w:tab w:val="left" w:leader="none" w:pos="9891"/>
        </w:tabs>
        <w:ind w:left="111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hd w:fill="a6a6a6" w:val="clear"/>
          <w:rtl w:val="0"/>
        </w:rPr>
        <w:t xml:space="preserve"> </w:t>
      </w:r>
      <w:r w:rsidDel="00000000" w:rsidR="00000000" w:rsidRPr="00000000">
        <w:rPr>
          <w:color w:val="000000"/>
          <w:shd w:fill="a6a6a6" w:val="clear"/>
          <w:rtl w:val="0"/>
        </w:rPr>
        <w:t xml:space="preserve">Снабжение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74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часто вы исчерпываете товарные запасы?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74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Насколько велики ваши товарные запасы?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часто вы пересматриваете цены своих поставщиков и ищете новых?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1"/>
        </w:tabs>
        <w:spacing w:after="0" w:before="292" w:line="240" w:lineRule="auto"/>
        <w:ind w:right="713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6a6a6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6a6a6" w:val="clear"/>
          <w:vertAlign w:val="baseline"/>
          <w:rtl w:val="0"/>
        </w:rPr>
        <w:t xml:space="preserve">Офис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1"/>
        </w:tabs>
        <w:spacing w:after="0" w:before="292" w:line="240" w:lineRule="auto"/>
        <w:ind w:left="720" w:right="713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Является ли количество сотрудников офиса оптимальным для управления всеми подразделениями вашего бизнеса?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91.99999999999994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Всегда ли ваш офис эффективен на100%?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75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Рассматриваете ли вы возможность приобретения компьютеров более высокого качества для сотрудников вашего офиса?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87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360" w:left="1300" w:right="0" w:header="490" w:footer="6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spacing w:before="325" w:lineRule="auto"/>
        <w:ind w:left="140" w:right="872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Модуль 3. Оцените ваши новые знания и опыт </w:t>
      </w:r>
    </w:p>
    <w:p w:rsidR="00000000" w:rsidDel="00000000" w:rsidP="00000000" w:rsidRDefault="00000000" w:rsidRPr="00000000" w14:paraId="0000004D">
      <w:pPr>
        <w:pStyle w:val="Heading1"/>
        <w:spacing w:before="325" w:lineRule="auto"/>
        <w:ind w:left="140" w:right="87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 какими результатами моего виртуального бизнеса я заканчиваю игру?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88900</wp:posOffset>
            </wp:positionH>
            <wp:positionV relativeFrom="paragraph">
              <wp:posOffset>186078</wp:posOffset>
            </wp:positionV>
            <wp:extent cx="6136808" cy="2972943"/>
            <wp:effectExtent b="0" l="0" r="0" t="0"/>
            <wp:wrapTopAndBottom distB="0" distT="0"/>
            <wp:docPr id="1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6808" cy="29729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0" w:lineRule="auto"/>
        <w:ind w:left="1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Каковы финансовые результаты каждого из моих предприятий?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3" w:type="default"/>
          <w:footerReference r:id="rId14" w:type="default"/>
          <w:type w:val="nextPage"/>
          <w:pgSz w:h="16840" w:w="11910" w:orient="portrait"/>
          <w:pgMar w:bottom="1240" w:top="1360" w:left="1300" w:right="0" w:header="475" w:footer="1052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177800</wp:posOffset>
                </wp:positionV>
                <wp:extent cx="6172200" cy="3261360"/>
                <wp:effectExtent b="0" l="0" r="0" t="0"/>
                <wp:wrapTopAndBottom distB="0" distT="0"/>
                <wp:docPr id="1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9900" y="2149300"/>
                          <a:ext cx="6172200" cy="3261360"/>
                          <a:chOff x="2259900" y="2149300"/>
                          <a:chExt cx="6172200" cy="3261400"/>
                        </a:xfrm>
                      </wpg:grpSpPr>
                      <wpg:grpSp>
                        <wpg:cNvGrpSpPr/>
                        <wpg:grpSpPr>
                          <a:xfrm>
                            <a:off x="2259900" y="2149320"/>
                            <a:ext cx="6172200" cy="3261360"/>
                            <a:chOff x="0" y="0"/>
                            <a:chExt cx="6172200" cy="3261360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6172200" cy="326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6172200" cy="3261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448300" y="2229611"/>
                              <a:ext cx="499872" cy="487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997707" y="1356360"/>
                              <a:ext cx="2945891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1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022092" y="1531619"/>
                              <a:ext cx="2912364" cy="725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1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973323" y="2246376"/>
                              <a:ext cx="2974848" cy="4648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3" name="Shape 23"/>
                            <pic:cNvPicPr preferRelativeResize="0"/>
                          </pic:nvPicPr>
                          <pic:blipFill rotWithShape="1">
                            <a:blip r:embed="rId2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428488" y="2478023"/>
                              <a:ext cx="548639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177800</wp:posOffset>
                </wp:positionV>
                <wp:extent cx="6172200" cy="3261360"/>
                <wp:effectExtent b="0" l="0" r="0" t="0"/>
                <wp:wrapTopAndBottom distB="0" distT="0"/>
                <wp:docPr id="10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3261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0" w:lineRule="auto"/>
        <w:ind w:left="1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Что мне удалось/не удалось сделать, чтобы улучшить мой виртуальный бизнес?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292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Решения по управлению производством: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393700</wp:posOffset>
                </wp:positionV>
                <wp:extent cx="6184375" cy="1245345"/>
                <wp:effectExtent b="0" l="0" r="0" t="0"/>
                <wp:wrapTopAndBottom distB="0" distT="0"/>
                <wp:docPr id="106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2259900" y="3163415"/>
                          <a:ext cx="6172200" cy="1233170"/>
                        </a:xfrm>
                        <a:custGeom>
                          <a:rect b="b" l="l" r="r" t="t"/>
                          <a:pathLst>
                            <a:path extrusionOk="0" h="1233170" w="6172200">
                              <a:moveTo>
                                <a:pt x="0" y="1232916"/>
                              </a:moveTo>
                              <a:lnTo>
                                <a:pt x="6172200" y="1232916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1232916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393700</wp:posOffset>
                </wp:positionV>
                <wp:extent cx="6184375" cy="1245345"/>
                <wp:effectExtent b="0" l="0" r="0" t="0"/>
                <wp:wrapTopAndBottom distB="0" distT="0"/>
                <wp:docPr id="106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45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54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Решения в области управления снабжением: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38100</wp:posOffset>
                </wp:positionV>
                <wp:extent cx="6184375" cy="1216135"/>
                <wp:effectExtent b="0" l="0" r="0" t="0"/>
                <wp:wrapTopAndBottom distB="0" distT="0"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259900" y="3178020"/>
                          <a:ext cx="6172200" cy="1203960"/>
                        </a:xfrm>
                        <a:custGeom>
                          <a:rect b="b" l="l" r="r" t="t"/>
                          <a:pathLst>
                            <a:path extrusionOk="0" h="1203960" w="6172200">
                              <a:moveTo>
                                <a:pt x="0" y="1203960"/>
                              </a:moveTo>
                              <a:lnTo>
                                <a:pt x="6172199" y="1203960"/>
                              </a:lnTo>
                              <a:lnTo>
                                <a:pt x="6172199" y="0"/>
                              </a:lnTo>
                              <a:lnTo>
                                <a:pt x="0" y="0"/>
                              </a:lnTo>
                              <a:lnTo>
                                <a:pt x="0" y="120396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38100</wp:posOffset>
                </wp:positionV>
                <wp:extent cx="6184375" cy="1216135"/>
                <wp:effectExtent b="0" l="0" r="0" t="0"/>
                <wp:wrapTopAndBottom distB="0" distT="0"/>
                <wp:docPr id="9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16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43" w:before="69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Маркетинговые решения (Место, Продукт, Цена, Продвижение):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184900" cy="1225550"/>
                <wp:effectExtent b="0" l="0" r="0" t="0"/>
                <wp:docPr id="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550" y="3167225"/>
                          <a:ext cx="6184900" cy="1225550"/>
                          <a:chOff x="2253550" y="3167225"/>
                          <a:chExt cx="6184900" cy="1225550"/>
                        </a:xfrm>
                      </wpg:grpSpPr>
                      <wpg:grpSp>
                        <wpg:cNvGrpSpPr/>
                        <wpg:grpSpPr>
                          <a:xfrm>
                            <a:off x="2253550" y="3167225"/>
                            <a:ext cx="6184900" cy="1225550"/>
                            <a:chOff x="0" y="0"/>
                            <a:chExt cx="6184900" cy="1225550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6184900" cy="1225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095" y="6095"/>
                              <a:ext cx="6172200" cy="1213485"/>
                            </a:xfrm>
                            <a:custGeom>
                              <a:rect b="b" l="l" r="r" t="t"/>
                              <a:pathLst>
                                <a:path extrusionOk="0" h="1213485" w="6172200">
                                  <a:moveTo>
                                    <a:pt x="0" y="1213103"/>
                                  </a:moveTo>
                                  <a:lnTo>
                                    <a:pt x="6172200" y="1213103"/>
                                  </a:lnTo>
                                  <a:lnTo>
                                    <a:pt x="6172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3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84900" cy="1225550"/>
                <wp:effectExtent b="0" l="0" r="0" t="0"/>
                <wp:docPr id="9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1225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73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240" w:top="1360" w:left="1300" w:right="0" w:header="475" w:footer="105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Решения по управлению ресурсами (HR, финансы, логистика, НИОКР и т.д.):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254000</wp:posOffset>
                </wp:positionV>
                <wp:extent cx="6184375" cy="1254235"/>
                <wp:effectExtent b="0" l="0" r="0" t="0"/>
                <wp:wrapTopAndBottom distB="0" distT="0"/>
                <wp:docPr id="101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2259900" y="3158970"/>
                          <a:ext cx="6172200" cy="1242060"/>
                        </a:xfrm>
                        <a:custGeom>
                          <a:rect b="b" l="l" r="r" t="t"/>
                          <a:pathLst>
                            <a:path extrusionOk="0" h="1242060" w="6172200">
                              <a:moveTo>
                                <a:pt x="0" y="1242060"/>
                              </a:moveTo>
                              <a:lnTo>
                                <a:pt x="6172199" y="1242060"/>
                              </a:lnTo>
                              <a:lnTo>
                                <a:pt x="6172199" y="0"/>
                              </a:lnTo>
                              <a:lnTo>
                                <a:pt x="0" y="0"/>
                              </a:lnTo>
                              <a:lnTo>
                                <a:pt x="0" y="124206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254000</wp:posOffset>
                </wp:positionV>
                <wp:extent cx="6184375" cy="1254235"/>
                <wp:effectExtent b="0" l="0" r="0" t="0"/>
                <wp:wrapTopAndBottom distB="0" distT="0"/>
                <wp:docPr id="10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54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ind w:firstLine="140"/>
        <w:rPr/>
      </w:pPr>
      <w:r w:rsidDel="00000000" w:rsidR="00000000" w:rsidRPr="00000000">
        <w:rPr>
          <w:rtl w:val="0"/>
        </w:rPr>
        <w:t xml:space="preserve">Самооценка – мой опыт, приобретенный в процессе обучения: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292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Маркетинговый анализ –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342900</wp:posOffset>
                </wp:positionV>
                <wp:extent cx="6184375" cy="430005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342900</wp:posOffset>
                </wp:positionV>
                <wp:extent cx="6184375" cy="430005"/>
                <wp:effectExtent b="0" l="0" r="0" t="0"/>
                <wp:wrapNone/>
                <wp:docPr id="8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снабжением –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9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Принятие решений –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8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производством –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9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качеством –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6"/>
                              </a:moveTo>
                              <a:lnTo>
                                <a:pt x="6172200" y="417576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6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9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продукта, местоположения, ценообразования и продвижения –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28734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259900" y="3571721"/>
                          <a:ext cx="6172200" cy="416559"/>
                        </a:xfrm>
                        <a:custGeom>
                          <a:rect b="b" l="l" r="r" t="t"/>
                          <a:pathLst>
                            <a:path extrusionOk="0" h="416559" w="6172200">
                              <a:moveTo>
                                <a:pt x="0" y="416051"/>
                              </a:moveTo>
                              <a:lnTo>
                                <a:pt x="6172200" y="416051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6051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28734"/>
                <wp:effectExtent b="0" l="0" r="0" t="0"/>
                <wp:wrapNone/>
                <wp:docPr id="9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7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Логистика -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9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Международная торговля (таможенные вопросы, налоги, пр.) -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9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персоналом -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0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Финансовый менеджмент и инвестиции -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28734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59900" y="3571721"/>
                          <a:ext cx="6172200" cy="416559"/>
                        </a:xfrm>
                        <a:custGeom>
                          <a:rect b="b" l="l" r="r" t="t"/>
                          <a:pathLst>
                            <a:path extrusionOk="0" h="416559" w="6172200">
                              <a:moveTo>
                                <a:pt x="0" y="416051"/>
                              </a:moveTo>
                              <a:lnTo>
                                <a:pt x="6172200" y="416051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6051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28734"/>
                <wp:effectExtent b="0" l="0" r="0" t="0"/>
                <wp:wrapNone/>
                <wp:docPr id="9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7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НИОКР -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6"/>
                              </a:moveTo>
                              <a:lnTo>
                                <a:pt x="6172200" y="417576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6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105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производственно-сбытовой цепочкой -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28734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2259900" y="3571721"/>
                          <a:ext cx="6172200" cy="416559"/>
                        </a:xfrm>
                        <a:custGeom>
                          <a:rect b="b" l="l" r="r" t="t"/>
                          <a:pathLst>
                            <a:path extrusionOk="0" h="416559" w="6172200">
                              <a:moveTo>
                                <a:pt x="0" y="416051"/>
                              </a:moveTo>
                              <a:lnTo>
                                <a:pt x="6172200" y="416051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6051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28734"/>
                <wp:effectExtent b="0" l="0" r="0" t="0"/>
                <wp:wrapNone/>
                <wp:docPr id="10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7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40" w:w="11910" w:orient="portrait"/>
      <w:pgMar w:bottom="1240" w:top="1360" w:left="1300" w:right="0" w:header="475" w:footer="105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4650740" cy="213360"/>
              <wp:effectExtent b="0" l="0" r="0" t="0"/>
              <wp:wrapNone/>
              <wp:docPr id="8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025393" y="3678083"/>
                        <a:ext cx="46412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Модуль 1. Индивидуальная бизнес-игра “Обувной Магнат”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4650740" cy="213360"/>
              <wp:effectExtent b="0" l="0" r="0" t="0"/>
              <wp:wrapNone/>
              <wp:docPr id="8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50740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2418715" cy="213360"/>
              <wp:effectExtent b="0" l="0" r="0" t="0"/>
              <wp:wrapNone/>
              <wp:docPr id="102" name=""/>
              <a:graphic>
                <a:graphicData uri="http://schemas.microsoft.com/office/word/2010/wordprocessingShape">
                  <wps:wsp>
                    <wps:cNvSpPr/>
                    <wps:cNvPr id="25" name="Shape 25"/>
                    <wps:spPr>
                      <a:xfrm>
                        <a:off x="4141405" y="3678083"/>
                        <a:ext cx="24091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Модуль 2. Вопросы-подсказки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2418715" cy="213360"/>
              <wp:effectExtent b="0" l="0" r="0" t="0"/>
              <wp:wrapNone/>
              <wp:docPr id="102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8715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9867900</wp:posOffset>
              </wp:positionV>
              <wp:extent cx="5706110" cy="429895"/>
              <wp:effectExtent b="0" l="0" r="0" t="0"/>
              <wp:wrapNone/>
              <wp:docPr id="91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497708" y="3569815"/>
                        <a:ext cx="569658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Модуль 3. Оцените ваши новые знания и опыт в области производства и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40.9999752044678"/>
                            <w:ind w:left="739.0000152587891" w:right="0" w:firstLine="739.000015258789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продажи обуви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9867900</wp:posOffset>
              </wp:positionV>
              <wp:extent cx="5706110" cy="429895"/>
              <wp:effectExtent b="0" l="0" r="0" t="0"/>
              <wp:wrapNone/>
              <wp:docPr id="91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6110" cy="429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4195471" cy="561980"/>
          <wp:effectExtent b="0" l="0" r="0" t="0"/>
          <wp:docPr id="10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5471" cy="561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4195471" cy="561980"/>
          <wp:effectExtent b="0" l="0" r="0" t="0"/>
          <wp:docPr id="10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5471" cy="561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4195471" cy="561980"/>
          <wp:effectExtent b="0" l="0" r="0" t="0"/>
          <wp:docPr id="10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5471" cy="561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0"/>
      <w:numFmt w:val="bullet"/>
      <w:lvlText w:val="●"/>
      <w:lvlJc w:val="left"/>
      <w:pPr>
        <w:ind w:left="68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360"/>
      </w:pPr>
      <w:rPr/>
    </w:lvl>
    <w:lvl w:ilvl="2">
      <w:start w:val="0"/>
      <w:numFmt w:val="bullet"/>
      <w:lvlText w:val="•"/>
      <w:lvlJc w:val="left"/>
      <w:pPr>
        <w:ind w:left="2665" w:hanging="360"/>
      </w:pPr>
      <w:rPr/>
    </w:lvl>
    <w:lvl w:ilvl="3">
      <w:start w:val="0"/>
      <w:numFmt w:val="bullet"/>
      <w:lvlText w:val="•"/>
      <w:lvlJc w:val="left"/>
      <w:pPr>
        <w:ind w:left="3657" w:hanging="360"/>
      </w:pPr>
      <w:rPr/>
    </w:lvl>
    <w:lvl w:ilvl="4">
      <w:start w:val="0"/>
      <w:numFmt w:val="bullet"/>
      <w:lvlText w:val="•"/>
      <w:lvlJc w:val="left"/>
      <w:pPr>
        <w:ind w:left="4650" w:hanging="360"/>
      </w:pPr>
      <w:rPr/>
    </w:lvl>
    <w:lvl w:ilvl="5">
      <w:start w:val="0"/>
      <w:numFmt w:val="bullet"/>
      <w:lvlText w:val="•"/>
      <w:lvlJc w:val="left"/>
      <w:pPr>
        <w:ind w:left="5643" w:hanging="360"/>
      </w:pPr>
      <w:rPr/>
    </w:lvl>
    <w:lvl w:ilvl="6">
      <w:start w:val="0"/>
      <w:numFmt w:val="bullet"/>
      <w:lvlText w:val="•"/>
      <w:lvlJc w:val="left"/>
      <w:pPr>
        <w:ind w:left="6635" w:hanging="360"/>
      </w:pPr>
      <w:rPr/>
    </w:lvl>
    <w:lvl w:ilvl="7">
      <w:start w:val="0"/>
      <w:numFmt w:val="bullet"/>
      <w:lvlText w:val="•"/>
      <w:lvlJc w:val="left"/>
      <w:pPr>
        <w:ind w:left="7628" w:hanging="360"/>
      </w:pPr>
      <w:rPr/>
    </w:lvl>
    <w:lvl w:ilvl="8">
      <w:start w:val="0"/>
      <w:numFmt w:val="bullet"/>
      <w:lvlText w:val="•"/>
      <w:lvlJc w:val="left"/>
      <w:pPr>
        <w:ind w:left="8621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40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ru-RU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ru-RU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Calibri" w:cs="Calibri" w:eastAsia="Calibri" w:hAnsi="Calibri"/>
      <w:b w:val="1"/>
      <w:bCs w:val="1"/>
      <w:sz w:val="28"/>
      <w:szCs w:val="28"/>
      <w:lang w:bidi="ar-SA" w:eastAsia="en-US" w:val="ru-RU"/>
    </w:rPr>
  </w:style>
  <w:style w:type="paragraph" w:styleId="Heading2">
    <w:name w:val="Heading 2"/>
    <w:basedOn w:val="Normal"/>
    <w:uiPriority w:val="1"/>
    <w:qFormat w:val="1"/>
    <w:pPr>
      <w:ind w:left="140"/>
      <w:outlineLvl w:val="2"/>
    </w:pPr>
    <w:rPr>
      <w:rFonts w:ascii="Calibri" w:cs="Calibri" w:eastAsia="Calibri" w:hAnsi="Calibri"/>
      <w:b w:val="1"/>
      <w:bCs w:val="1"/>
      <w:sz w:val="24"/>
      <w:szCs w:val="24"/>
      <w:lang w:bidi="ar-SA" w:eastAsia="en-US" w:val="ru-RU"/>
    </w:rPr>
  </w:style>
  <w:style w:type="paragraph" w:styleId="ListParagraph">
    <w:name w:val="List Paragraph"/>
    <w:basedOn w:val="Normal"/>
    <w:uiPriority w:val="1"/>
    <w:qFormat w:val="1"/>
    <w:pPr>
      <w:ind w:left="735" w:hanging="415"/>
    </w:pPr>
    <w:rPr>
      <w:rFonts w:ascii="Calibri" w:cs="Calibri" w:eastAsia="Calibri" w:hAnsi="Calibri"/>
      <w:lang w:bidi="ar-SA" w:eastAsia="en-US" w:val="ru-RU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6.png"/><Relationship Id="rId22" Type="http://schemas.openxmlformats.org/officeDocument/2006/relationships/image" Target="media/image29.png"/><Relationship Id="rId21" Type="http://schemas.openxmlformats.org/officeDocument/2006/relationships/image" Target="media/image17.png"/><Relationship Id="rId24" Type="http://schemas.openxmlformats.org/officeDocument/2006/relationships/image" Target="media/image15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26" Type="http://schemas.openxmlformats.org/officeDocument/2006/relationships/image" Target="media/image4.png"/><Relationship Id="rId25" Type="http://schemas.openxmlformats.org/officeDocument/2006/relationships/image" Target="media/image18.png"/><Relationship Id="rId28" Type="http://schemas.openxmlformats.org/officeDocument/2006/relationships/image" Target="media/image6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0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31" Type="http://schemas.openxmlformats.org/officeDocument/2006/relationships/image" Target="media/image16.png"/><Relationship Id="rId30" Type="http://schemas.openxmlformats.org/officeDocument/2006/relationships/image" Target="media/image14.png"/><Relationship Id="rId11" Type="http://schemas.openxmlformats.org/officeDocument/2006/relationships/footer" Target="footer2.xml"/><Relationship Id="rId33" Type="http://schemas.openxmlformats.org/officeDocument/2006/relationships/image" Target="media/image11.png"/><Relationship Id="rId10" Type="http://schemas.openxmlformats.org/officeDocument/2006/relationships/header" Target="header2.xml"/><Relationship Id="rId32" Type="http://schemas.openxmlformats.org/officeDocument/2006/relationships/image" Target="media/image13.png"/><Relationship Id="rId13" Type="http://schemas.openxmlformats.org/officeDocument/2006/relationships/header" Target="header3.xml"/><Relationship Id="rId35" Type="http://schemas.openxmlformats.org/officeDocument/2006/relationships/image" Target="media/image7.png"/><Relationship Id="rId12" Type="http://schemas.openxmlformats.org/officeDocument/2006/relationships/image" Target="media/image3.png"/><Relationship Id="rId34" Type="http://schemas.openxmlformats.org/officeDocument/2006/relationships/image" Target="media/image20.png"/><Relationship Id="rId15" Type="http://schemas.openxmlformats.org/officeDocument/2006/relationships/image" Target="media/image24.jpg"/><Relationship Id="rId37" Type="http://schemas.openxmlformats.org/officeDocument/2006/relationships/image" Target="media/image21.png"/><Relationship Id="rId14" Type="http://schemas.openxmlformats.org/officeDocument/2006/relationships/footer" Target="footer3.xml"/><Relationship Id="rId36" Type="http://schemas.openxmlformats.org/officeDocument/2006/relationships/image" Target="media/image28.png"/><Relationship Id="rId17" Type="http://schemas.openxmlformats.org/officeDocument/2006/relationships/image" Target="media/image22.png"/><Relationship Id="rId16" Type="http://schemas.openxmlformats.org/officeDocument/2006/relationships/image" Target="media/image27.png"/><Relationship Id="rId19" Type="http://schemas.openxmlformats.org/officeDocument/2006/relationships/image" Target="media/image25.png"/><Relationship Id="rId18" Type="http://schemas.openxmlformats.org/officeDocument/2006/relationships/image" Target="media/image2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9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EXK144rFmzNTYi4Bh9eP4pRyw==">CgMxLjAyDmguY2FkaHRzMWNkcXJoOAByITF4c1BqUFU2MEVFVzYtY1lHVWRFYTNOcm1qc0pZZjV1NA==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2024-07-09T15:46:47Z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2024-07-09T00:00:00Z</vt:lpwstr>
  </property>
  <property fmtid="{D5CDD505-2E9C-101B-9397-08002B2CF9AE}" pid="3" name="Producer">
    <vt:lpwstr>iLovePDF</vt:lpwstr>
  </property>
</Properties>
</file>